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19E7" w14:textId="77777777" w:rsidR="00912407" w:rsidRDefault="00912407" w:rsidP="00912407">
      <w:pPr>
        <w:pStyle w:val="a7"/>
        <w:widowControl/>
        <w:shd w:val="clear" w:color="auto" w:fill="FFFFFF"/>
        <w:spacing w:after="150" w:afterAutospacing="0" w:line="420" w:lineRule="atLeast"/>
        <w:rPr>
          <w:rFonts w:ascii="黑体" w:eastAsia="黑体" w:hAnsi="宋体" w:cs="宋体" w:hint="eastAsia"/>
          <w:kern w:val="2"/>
          <w:sz w:val="32"/>
          <w:szCs w:val="32"/>
        </w:rPr>
      </w:pPr>
      <w:r>
        <w:rPr>
          <w:rFonts w:ascii="黑体" w:eastAsia="黑体" w:hAnsi="宋体" w:cs="宋体" w:hint="eastAsia"/>
          <w:kern w:val="2"/>
          <w:sz w:val="32"/>
          <w:szCs w:val="32"/>
        </w:rPr>
        <w:t>附件1</w:t>
      </w:r>
    </w:p>
    <w:p w14:paraId="597B9752" w14:textId="77777777" w:rsidR="00912407" w:rsidRDefault="00912407" w:rsidP="00912407">
      <w:pPr>
        <w:pStyle w:val="a7"/>
        <w:widowControl/>
        <w:shd w:val="clear" w:color="auto" w:fill="FFFFFF"/>
        <w:spacing w:before="0" w:beforeAutospacing="0" w:line="600" w:lineRule="exact"/>
        <w:ind w:leftChars="50" w:left="105" w:rightChars="50" w:right="105" w:firstLine="482"/>
        <w:jc w:val="center"/>
        <w:rPr>
          <w:rFonts w:ascii="方正小标宋简体" w:eastAsia="方正小标宋简体" w:hAnsi="宋体" w:cs="宋体" w:hint="eastAsia"/>
          <w:bCs/>
          <w:kern w:val="2"/>
          <w:sz w:val="44"/>
          <w:szCs w:val="44"/>
        </w:rPr>
      </w:pPr>
      <w:r>
        <w:rPr>
          <w:rFonts w:ascii="方正小标宋简体" w:eastAsia="方正小标宋简体" w:hAnsi="宋体" w:cs="宋体" w:hint="eastAsia"/>
          <w:bCs/>
          <w:kern w:val="2"/>
          <w:sz w:val="44"/>
          <w:szCs w:val="44"/>
        </w:rPr>
        <w:t>网上申报注意事项</w:t>
      </w:r>
    </w:p>
    <w:tbl>
      <w:tblPr>
        <w:tblpPr w:leftFromText="180" w:rightFromText="180" w:vertAnchor="text" w:horzAnchor="page" w:tblpX="1330" w:tblpY="808"/>
        <w:tblOverlap w:val="never"/>
        <w:tblW w:w="9719" w:type="dxa"/>
        <w:tblCellSpacing w:w="0" w:type="dxa"/>
        <w:shd w:val="clear" w:color="auto" w:fill="FFFFFF"/>
        <w:tblCellMar>
          <w:left w:w="0" w:type="dxa"/>
          <w:right w:w="0" w:type="dxa"/>
        </w:tblCellMar>
        <w:tblLook w:val="0000" w:firstRow="0" w:lastRow="0" w:firstColumn="0" w:lastColumn="0" w:noHBand="0" w:noVBand="0"/>
      </w:tblPr>
      <w:tblGrid>
        <w:gridCol w:w="1760"/>
        <w:gridCol w:w="4678"/>
        <w:gridCol w:w="3281"/>
      </w:tblGrid>
      <w:tr w:rsidR="00912407" w14:paraId="087CB822" w14:textId="77777777" w:rsidTr="006C235B">
        <w:trPr>
          <w:trHeight w:val="987"/>
          <w:tblCellSpacing w:w="0" w:type="dxa"/>
        </w:trPr>
        <w:tc>
          <w:tcPr>
            <w:tcW w:w="1760" w:type="dxa"/>
            <w:tcBorders>
              <w:top w:val="single" w:sz="12" w:space="0" w:color="auto"/>
              <w:left w:val="single" w:sz="12" w:space="0" w:color="auto"/>
              <w:bottom w:val="single" w:sz="6" w:space="0" w:color="auto"/>
              <w:right w:val="single" w:sz="6" w:space="0" w:color="auto"/>
            </w:tcBorders>
            <w:shd w:val="clear" w:color="auto" w:fill="FFFFFF"/>
            <w:tcMar>
              <w:left w:w="105" w:type="dxa"/>
              <w:right w:w="105" w:type="dxa"/>
            </w:tcMar>
            <w:vAlign w:val="center"/>
          </w:tcPr>
          <w:p w14:paraId="75690DE9" w14:textId="77777777" w:rsidR="00912407" w:rsidRDefault="00912407" w:rsidP="006C235B">
            <w:pPr>
              <w:pStyle w:val="a7"/>
              <w:widowControl/>
              <w:spacing w:after="0" w:afterAutospacing="0" w:line="285" w:lineRule="atLeast"/>
              <w:ind w:leftChars="50" w:left="105" w:rightChars="50" w:right="105"/>
              <w:jc w:val="both"/>
              <w:rPr>
                <w:rFonts w:ascii="Arial" w:hAnsi="Arial" w:cs="Arial"/>
              </w:rPr>
            </w:pPr>
            <w:r>
              <w:rPr>
                <w:rStyle w:val="a8"/>
                <w:rFonts w:ascii="Arial" w:eastAsia="仿宋" w:hAnsi="Arial" w:cs="Arial" w:hint="eastAsia"/>
                <w:color w:val="000000"/>
              </w:rPr>
              <w:t xml:space="preserve">  </w:t>
            </w:r>
            <w:r>
              <w:rPr>
                <w:rStyle w:val="a8"/>
                <w:rFonts w:ascii="Arial" w:eastAsia="仿宋" w:hAnsi="Arial" w:cs="Arial"/>
                <w:color w:val="000000"/>
              </w:rPr>
              <w:t>项目名称</w:t>
            </w:r>
          </w:p>
        </w:tc>
        <w:tc>
          <w:tcPr>
            <w:tcW w:w="7959" w:type="dxa"/>
            <w:gridSpan w:val="2"/>
            <w:tcBorders>
              <w:top w:val="single" w:sz="12" w:space="0" w:color="auto"/>
              <w:left w:val="nil"/>
              <w:bottom w:val="single" w:sz="6" w:space="0" w:color="auto"/>
              <w:right w:val="single" w:sz="12" w:space="0" w:color="auto"/>
            </w:tcBorders>
            <w:shd w:val="clear" w:color="auto" w:fill="FFFFFF"/>
            <w:tcMar>
              <w:left w:w="105" w:type="dxa"/>
              <w:right w:w="105" w:type="dxa"/>
            </w:tcMar>
            <w:vAlign w:val="center"/>
          </w:tcPr>
          <w:p w14:paraId="5A479DC7" w14:textId="77777777" w:rsidR="00912407" w:rsidRDefault="00912407" w:rsidP="006C235B">
            <w:pPr>
              <w:pStyle w:val="a7"/>
              <w:widowControl/>
              <w:spacing w:after="0" w:afterAutospacing="0" w:line="260" w:lineRule="atLeast"/>
              <w:ind w:leftChars="50" w:left="105" w:rightChars="50" w:right="105" w:firstLine="482"/>
              <w:jc w:val="both"/>
              <w:rPr>
                <w:rFonts w:ascii="Arial" w:hAnsi="Arial" w:cs="Arial"/>
              </w:rPr>
            </w:pPr>
            <w:r>
              <w:rPr>
                <w:rStyle w:val="a8"/>
                <w:rFonts w:ascii="Arial" w:eastAsia="仿宋" w:hAnsi="Arial" w:cs="Arial" w:hint="eastAsia"/>
                <w:color w:val="000000"/>
              </w:rPr>
              <w:t xml:space="preserve">                    </w:t>
            </w:r>
            <w:r>
              <w:rPr>
                <w:rStyle w:val="a8"/>
                <w:rFonts w:ascii="Arial" w:eastAsia="仿宋" w:hAnsi="Arial" w:cs="Arial"/>
                <w:color w:val="000000"/>
              </w:rPr>
              <w:t>注意事项</w:t>
            </w:r>
          </w:p>
        </w:tc>
      </w:tr>
      <w:tr w:rsidR="00912407" w14:paraId="5511DD60" w14:textId="77777777" w:rsidTr="006C235B">
        <w:trPr>
          <w:trHeight w:val="2055"/>
          <w:tblCellSpacing w:w="0" w:type="dxa"/>
        </w:trPr>
        <w:tc>
          <w:tcPr>
            <w:tcW w:w="1760" w:type="dxa"/>
            <w:tcBorders>
              <w:top w:val="nil"/>
              <w:left w:val="single" w:sz="12" w:space="0" w:color="auto"/>
              <w:bottom w:val="single" w:sz="6" w:space="0" w:color="auto"/>
              <w:right w:val="single" w:sz="6" w:space="0" w:color="auto"/>
            </w:tcBorders>
            <w:shd w:val="clear" w:color="auto" w:fill="FFFFFF"/>
            <w:tcMar>
              <w:left w:w="105" w:type="dxa"/>
              <w:right w:w="105" w:type="dxa"/>
            </w:tcMar>
            <w:vAlign w:val="center"/>
          </w:tcPr>
          <w:p w14:paraId="33B0A5DA"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hint="eastAsia"/>
                <w:color w:val="000000"/>
              </w:rPr>
              <w:t xml:space="preserve">  </w:t>
            </w:r>
            <w:r>
              <w:rPr>
                <w:rFonts w:ascii="Arial" w:eastAsia="仿宋" w:hAnsi="Arial" w:cs="Arial"/>
                <w:color w:val="000000"/>
              </w:rPr>
              <w:t>基本要求</w:t>
            </w:r>
          </w:p>
        </w:tc>
        <w:tc>
          <w:tcPr>
            <w:tcW w:w="7959" w:type="dxa"/>
            <w:gridSpan w:val="2"/>
            <w:tcBorders>
              <w:top w:val="nil"/>
              <w:left w:val="nil"/>
              <w:bottom w:val="single" w:sz="6" w:space="0" w:color="auto"/>
              <w:right w:val="single" w:sz="12" w:space="0" w:color="auto"/>
            </w:tcBorders>
            <w:shd w:val="clear" w:color="auto" w:fill="FFFFFF"/>
            <w:tcMar>
              <w:left w:w="105" w:type="dxa"/>
              <w:right w:w="105" w:type="dxa"/>
            </w:tcMar>
            <w:vAlign w:val="center"/>
          </w:tcPr>
          <w:p w14:paraId="1AD76A33" w14:textId="77777777" w:rsidR="00912407" w:rsidRDefault="00912407" w:rsidP="006C235B">
            <w:pPr>
              <w:pStyle w:val="a7"/>
              <w:widowControl/>
              <w:spacing w:after="150" w:afterAutospacing="0" w:line="360" w:lineRule="atLeast"/>
              <w:rPr>
                <w:rFonts w:ascii="Arial" w:hAnsi="Arial" w:cs="Arial"/>
              </w:rPr>
            </w:pPr>
            <w:r>
              <w:rPr>
                <w:rFonts w:ascii="Arial" w:eastAsia="仿宋" w:hAnsi="Arial" w:cs="Arial"/>
                <w:color w:val="000000"/>
              </w:rPr>
              <w:t>每一项须准确、规范填写（不得使用简称），上传文件大小不超过</w:t>
            </w:r>
            <w:r>
              <w:rPr>
                <w:rFonts w:ascii="Arial" w:eastAsia="仿宋" w:hAnsi="Arial" w:cs="Arial"/>
                <w:color w:val="000000"/>
              </w:rPr>
              <w:t>5MB(</w:t>
            </w:r>
            <w:r>
              <w:rPr>
                <w:rFonts w:ascii="Arial" w:eastAsia="仿宋" w:hAnsi="Arial" w:cs="Arial"/>
                <w:color w:val="000000"/>
              </w:rPr>
              <w:t>只支持</w:t>
            </w:r>
            <w:r>
              <w:rPr>
                <w:rFonts w:ascii="Arial" w:eastAsia="仿宋" w:hAnsi="Arial" w:cs="Arial"/>
                <w:color w:val="000000"/>
              </w:rPr>
              <w:t>.jpg*.</w:t>
            </w:r>
            <w:proofErr w:type="spellStart"/>
            <w:r>
              <w:rPr>
                <w:rFonts w:ascii="Arial" w:eastAsia="仿宋" w:hAnsi="Arial" w:cs="Arial"/>
                <w:color w:val="000000"/>
              </w:rPr>
              <w:t>png</w:t>
            </w:r>
            <w:proofErr w:type="spellEnd"/>
            <w:r>
              <w:rPr>
                <w:rFonts w:ascii="Arial" w:eastAsia="仿宋" w:hAnsi="Arial" w:cs="Arial"/>
                <w:color w:val="000000"/>
              </w:rPr>
              <w:t>*.gif*.pdf</w:t>
            </w:r>
            <w:r>
              <w:rPr>
                <w:rFonts w:ascii="Arial" w:eastAsia="仿宋" w:hAnsi="Arial" w:cs="Arial"/>
                <w:color w:val="000000"/>
              </w:rPr>
              <w:t>格式</w:t>
            </w:r>
            <w:r>
              <w:rPr>
                <w:rFonts w:ascii="Arial" w:eastAsia="仿宋" w:hAnsi="Arial" w:cs="Arial"/>
                <w:color w:val="000000"/>
              </w:rPr>
              <w:t>)</w:t>
            </w:r>
            <w:r>
              <w:rPr>
                <w:rFonts w:ascii="Arial" w:eastAsia="仿宋" w:hAnsi="Arial" w:cs="Arial"/>
                <w:color w:val="000000"/>
              </w:rPr>
              <w:t>。没有对应项的材料可在</w:t>
            </w:r>
            <w:r>
              <w:rPr>
                <w:rFonts w:ascii="Arial" w:eastAsia="仿宋" w:hAnsi="Arial" w:cs="Arial"/>
                <w:color w:val="000000"/>
              </w:rPr>
              <w:t>“</w:t>
            </w:r>
            <w:r>
              <w:rPr>
                <w:rFonts w:ascii="Arial" w:eastAsia="仿宋" w:hAnsi="Arial" w:cs="Arial"/>
                <w:color w:val="000000"/>
              </w:rPr>
              <w:t>上传其他附件</w:t>
            </w:r>
            <w:r>
              <w:rPr>
                <w:rFonts w:ascii="Arial" w:eastAsia="仿宋" w:hAnsi="Arial" w:cs="Arial"/>
                <w:color w:val="000000"/>
              </w:rPr>
              <w:t> ”</w:t>
            </w:r>
            <w:r>
              <w:rPr>
                <w:rFonts w:ascii="Arial" w:eastAsia="仿宋" w:hAnsi="Arial" w:cs="Arial"/>
                <w:color w:val="000000"/>
              </w:rPr>
              <w:t>里上传。上</w:t>
            </w:r>
            <w:proofErr w:type="gramStart"/>
            <w:r>
              <w:rPr>
                <w:rFonts w:ascii="Arial" w:eastAsia="仿宋" w:hAnsi="Arial" w:cs="Arial"/>
                <w:color w:val="000000"/>
              </w:rPr>
              <w:t>传材料</w:t>
            </w:r>
            <w:proofErr w:type="gramEnd"/>
            <w:r>
              <w:rPr>
                <w:rFonts w:ascii="Arial" w:eastAsia="仿宋" w:hAnsi="Arial" w:cs="Arial"/>
                <w:color w:val="000000"/>
              </w:rPr>
              <w:t>按照</w:t>
            </w:r>
            <w:r>
              <w:rPr>
                <w:rFonts w:ascii="Arial" w:eastAsia="仿宋" w:hAnsi="Arial" w:cs="Arial"/>
                <w:color w:val="000000"/>
              </w:rPr>
              <w:t>“</w:t>
            </w:r>
            <w:r>
              <w:rPr>
                <w:rFonts w:ascii="Arial" w:eastAsia="仿宋" w:hAnsi="Arial" w:cs="Arial"/>
                <w:color w:val="000000"/>
              </w:rPr>
              <w:t>时间</w:t>
            </w:r>
            <w:r>
              <w:rPr>
                <w:rFonts w:ascii="Arial" w:eastAsia="仿宋" w:hAnsi="Arial" w:cs="Arial"/>
                <w:color w:val="000000"/>
              </w:rPr>
              <w:t>+</w:t>
            </w:r>
            <w:r>
              <w:rPr>
                <w:rFonts w:ascii="Arial" w:eastAsia="仿宋" w:hAnsi="Arial" w:cs="Arial"/>
                <w:color w:val="000000"/>
              </w:rPr>
              <w:t>内容</w:t>
            </w:r>
            <w:r>
              <w:rPr>
                <w:rFonts w:ascii="Arial" w:eastAsia="仿宋" w:hAnsi="Arial" w:cs="Arial"/>
                <w:color w:val="000000"/>
              </w:rPr>
              <w:t>”</w:t>
            </w:r>
            <w:r>
              <w:rPr>
                <w:rFonts w:ascii="Arial" w:eastAsia="仿宋" w:hAnsi="Arial" w:cs="Arial"/>
                <w:color w:val="000000"/>
              </w:rPr>
              <w:t>的格式命名，如：</w:t>
            </w:r>
            <w:r>
              <w:rPr>
                <w:rFonts w:ascii="Arial" w:eastAsia="仿宋" w:hAnsi="Arial" w:cs="Arial"/>
                <w:color w:val="000000"/>
              </w:rPr>
              <w:t>“201</w:t>
            </w:r>
            <w:r>
              <w:rPr>
                <w:rFonts w:ascii="Arial" w:eastAsia="仿宋" w:hAnsi="Arial" w:cs="Arial" w:hint="eastAsia"/>
                <w:color w:val="000000"/>
              </w:rPr>
              <w:t>8</w:t>
            </w:r>
            <w:r>
              <w:rPr>
                <w:rFonts w:ascii="Arial" w:eastAsia="仿宋" w:hAnsi="Arial" w:cs="Arial"/>
                <w:color w:val="000000"/>
              </w:rPr>
              <w:t>年档案中级资格证书</w:t>
            </w:r>
            <w:r>
              <w:rPr>
                <w:rFonts w:ascii="Arial" w:eastAsia="仿宋" w:hAnsi="Arial" w:cs="Arial"/>
                <w:color w:val="000000"/>
              </w:rPr>
              <w:t>”“20</w:t>
            </w:r>
            <w:r>
              <w:rPr>
                <w:rFonts w:ascii="Arial" w:eastAsia="仿宋" w:hAnsi="Arial" w:cs="Arial" w:hint="eastAsia"/>
                <w:color w:val="000000"/>
              </w:rPr>
              <w:t>10</w:t>
            </w:r>
            <w:r>
              <w:rPr>
                <w:rFonts w:ascii="Arial" w:eastAsia="仿宋" w:hAnsi="Arial" w:cs="Arial"/>
                <w:color w:val="000000"/>
              </w:rPr>
              <w:t>年本科学历证书</w:t>
            </w:r>
            <w:r>
              <w:rPr>
                <w:rFonts w:ascii="Arial" w:eastAsia="仿宋" w:hAnsi="Arial" w:cs="Arial"/>
                <w:color w:val="000000"/>
              </w:rPr>
              <w:t>”</w:t>
            </w:r>
            <w:r>
              <w:rPr>
                <w:rFonts w:ascii="Arial" w:eastAsia="仿宋" w:hAnsi="Arial" w:cs="Arial"/>
                <w:color w:val="000000"/>
              </w:rPr>
              <w:t>。同一项附件超过两页的，可将多个页面合并成一个文件上传。要保证上</w:t>
            </w:r>
            <w:proofErr w:type="gramStart"/>
            <w:r>
              <w:rPr>
                <w:rFonts w:ascii="Arial" w:eastAsia="仿宋" w:hAnsi="Arial" w:cs="Arial"/>
                <w:color w:val="000000"/>
              </w:rPr>
              <w:t>传材料</w:t>
            </w:r>
            <w:proofErr w:type="gramEnd"/>
            <w:r>
              <w:rPr>
                <w:rFonts w:ascii="Arial" w:eastAsia="仿宋" w:hAnsi="Arial" w:cs="Arial"/>
                <w:color w:val="000000"/>
              </w:rPr>
              <w:t>清晰。</w:t>
            </w:r>
          </w:p>
        </w:tc>
      </w:tr>
      <w:tr w:rsidR="00912407" w14:paraId="41145EBF" w14:textId="77777777" w:rsidTr="006C235B">
        <w:trPr>
          <w:trHeight w:val="657"/>
          <w:tblCellSpacing w:w="0" w:type="dxa"/>
        </w:trPr>
        <w:tc>
          <w:tcPr>
            <w:tcW w:w="1760" w:type="dxa"/>
            <w:tcBorders>
              <w:top w:val="nil"/>
              <w:left w:val="single" w:sz="12" w:space="0" w:color="auto"/>
              <w:bottom w:val="single" w:sz="6" w:space="0" w:color="auto"/>
              <w:right w:val="single" w:sz="6" w:space="0" w:color="auto"/>
            </w:tcBorders>
            <w:shd w:val="clear" w:color="auto" w:fill="FFFFFF"/>
            <w:tcMar>
              <w:left w:w="105" w:type="dxa"/>
              <w:right w:w="105" w:type="dxa"/>
            </w:tcMar>
            <w:vAlign w:val="center"/>
          </w:tcPr>
          <w:p w14:paraId="29668438"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hint="eastAsia"/>
                <w:color w:val="000000"/>
              </w:rPr>
              <w:t xml:space="preserve">  </w:t>
            </w:r>
            <w:r>
              <w:rPr>
                <w:rFonts w:ascii="Arial" w:eastAsia="仿宋" w:hAnsi="Arial" w:cs="Arial"/>
                <w:color w:val="000000"/>
              </w:rPr>
              <w:t>学历</w:t>
            </w:r>
            <w:r>
              <w:rPr>
                <w:rFonts w:ascii="Arial" w:eastAsia="仿宋" w:hAnsi="Arial" w:cs="Arial" w:hint="eastAsia"/>
                <w:color w:val="000000"/>
              </w:rPr>
              <w:t>信息</w:t>
            </w:r>
          </w:p>
        </w:tc>
        <w:tc>
          <w:tcPr>
            <w:tcW w:w="7959" w:type="dxa"/>
            <w:gridSpan w:val="2"/>
            <w:tcBorders>
              <w:top w:val="nil"/>
              <w:left w:val="nil"/>
              <w:bottom w:val="single" w:sz="6" w:space="0" w:color="auto"/>
              <w:right w:val="single" w:sz="12" w:space="0" w:color="auto"/>
            </w:tcBorders>
            <w:shd w:val="clear" w:color="auto" w:fill="FFFFFF"/>
            <w:tcMar>
              <w:left w:w="105" w:type="dxa"/>
              <w:right w:w="105" w:type="dxa"/>
            </w:tcMar>
            <w:vAlign w:val="center"/>
          </w:tcPr>
          <w:p w14:paraId="5CEB11BD" w14:textId="77777777" w:rsidR="00912407" w:rsidRPr="004E719F" w:rsidRDefault="00912407" w:rsidP="006C235B">
            <w:pPr>
              <w:pStyle w:val="a7"/>
              <w:widowControl/>
              <w:spacing w:after="150" w:afterAutospacing="0" w:line="360" w:lineRule="atLeast"/>
              <w:jc w:val="both"/>
              <w:rPr>
                <w:rFonts w:ascii="Arial" w:eastAsia="仿宋" w:hAnsi="Arial" w:cs="Arial"/>
                <w:color w:val="000000"/>
              </w:rPr>
            </w:pPr>
            <w:r>
              <w:rPr>
                <w:rFonts w:ascii="Arial" w:eastAsia="仿宋" w:hAnsi="Arial" w:cs="Arial" w:hint="eastAsia"/>
                <w:color w:val="000000"/>
              </w:rPr>
              <w:t>“全日制学历”指参加全日制教育取得的最高学历。“</w:t>
            </w:r>
            <w:r w:rsidRPr="004E719F">
              <w:rPr>
                <w:rFonts w:ascii="Arial" w:eastAsia="仿宋" w:hAnsi="Arial" w:cs="Arial"/>
                <w:color w:val="000000"/>
              </w:rPr>
              <w:t>评审依据学历</w:t>
            </w:r>
            <w:r>
              <w:rPr>
                <w:rFonts w:ascii="Arial" w:eastAsia="仿宋" w:hAnsi="Arial" w:cs="Arial" w:hint="eastAsia"/>
                <w:color w:val="000000"/>
              </w:rPr>
              <w:t>”指符合职称</w:t>
            </w:r>
            <w:r>
              <w:rPr>
                <w:rFonts w:ascii="Arial" w:eastAsia="仿宋" w:hAnsi="Arial" w:cs="Arial"/>
                <w:color w:val="000000"/>
              </w:rPr>
              <w:t>评审条件的最高学历。</w:t>
            </w:r>
            <w:r>
              <w:rPr>
                <w:rFonts w:ascii="Arial" w:eastAsia="仿宋" w:hAnsi="Arial" w:cs="Arial" w:hint="eastAsia"/>
                <w:color w:val="000000"/>
              </w:rPr>
              <w:t>严格按照毕业证书规范填写。上传学历学位证书、</w:t>
            </w:r>
            <w:proofErr w:type="gramStart"/>
            <w:r>
              <w:rPr>
                <w:rFonts w:ascii="Arial" w:eastAsia="仿宋" w:hAnsi="Arial" w:cs="Arial"/>
                <w:color w:val="000000"/>
              </w:rPr>
              <w:t>学信网证书</w:t>
            </w:r>
            <w:proofErr w:type="gramEnd"/>
            <w:r>
              <w:rPr>
                <w:rFonts w:ascii="Arial" w:eastAsia="仿宋" w:hAnsi="Arial" w:cs="Arial"/>
                <w:color w:val="000000"/>
              </w:rPr>
              <w:t>查询页面或教育部学历证书电子注册备案表。党校学历能够查询的，</w:t>
            </w:r>
            <w:proofErr w:type="gramStart"/>
            <w:r>
              <w:rPr>
                <w:rFonts w:ascii="Arial" w:eastAsia="仿宋" w:hAnsi="Arial" w:cs="Arial"/>
                <w:color w:val="000000"/>
              </w:rPr>
              <w:t>一并上</w:t>
            </w:r>
            <w:proofErr w:type="gramEnd"/>
            <w:r>
              <w:rPr>
                <w:rFonts w:ascii="Arial" w:eastAsia="仿宋" w:hAnsi="Arial" w:cs="Arial"/>
                <w:color w:val="000000"/>
              </w:rPr>
              <w:t>传查询信息页面。</w:t>
            </w:r>
          </w:p>
        </w:tc>
      </w:tr>
      <w:tr w:rsidR="00912407" w14:paraId="2FE31BF5" w14:textId="77777777" w:rsidTr="006C235B">
        <w:trPr>
          <w:trHeight w:val="1199"/>
          <w:tblCellSpacing w:w="0" w:type="dxa"/>
        </w:trPr>
        <w:tc>
          <w:tcPr>
            <w:tcW w:w="1760" w:type="dxa"/>
            <w:tcBorders>
              <w:top w:val="nil"/>
              <w:left w:val="single" w:sz="12" w:space="0" w:color="auto"/>
              <w:bottom w:val="single" w:sz="6" w:space="0" w:color="auto"/>
              <w:right w:val="single" w:sz="6" w:space="0" w:color="auto"/>
            </w:tcBorders>
            <w:shd w:val="clear" w:color="auto" w:fill="FFFFFF"/>
            <w:tcMar>
              <w:left w:w="105" w:type="dxa"/>
              <w:right w:w="105" w:type="dxa"/>
            </w:tcMar>
            <w:vAlign w:val="center"/>
          </w:tcPr>
          <w:p w14:paraId="45838C1E" w14:textId="77777777" w:rsidR="00912407" w:rsidRDefault="00912407" w:rsidP="006C235B">
            <w:pPr>
              <w:pStyle w:val="a7"/>
              <w:widowControl/>
              <w:spacing w:after="150" w:afterAutospacing="0" w:line="360" w:lineRule="atLeast"/>
              <w:jc w:val="both"/>
              <w:rPr>
                <w:rFonts w:ascii="Arial" w:eastAsia="仿宋" w:hAnsi="Arial" w:cs="Arial"/>
                <w:color w:val="000000"/>
              </w:rPr>
            </w:pPr>
            <w:r>
              <w:rPr>
                <w:rFonts w:ascii="Arial" w:eastAsia="仿宋" w:hAnsi="Arial" w:cs="Arial" w:hint="eastAsia"/>
                <w:color w:val="000000"/>
              </w:rPr>
              <w:t xml:space="preserve"> </w:t>
            </w:r>
            <w:proofErr w:type="gramStart"/>
            <w:r>
              <w:rPr>
                <w:rFonts w:ascii="Arial" w:eastAsia="仿宋" w:hAnsi="Arial" w:cs="Arial"/>
                <w:color w:val="000000"/>
              </w:rPr>
              <w:t>现专业</w:t>
            </w:r>
            <w:proofErr w:type="gramEnd"/>
            <w:r>
              <w:rPr>
                <w:rFonts w:ascii="Arial" w:eastAsia="仿宋" w:hAnsi="Arial" w:cs="Arial"/>
                <w:color w:val="000000"/>
              </w:rPr>
              <w:t>技术</w:t>
            </w:r>
          </w:p>
          <w:p w14:paraId="62A346B8"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hint="eastAsia"/>
                <w:color w:val="000000"/>
              </w:rPr>
              <w:t xml:space="preserve">    </w:t>
            </w:r>
            <w:r>
              <w:rPr>
                <w:rFonts w:ascii="Arial" w:eastAsia="仿宋" w:hAnsi="Arial" w:cs="Arial"/>
                <w:color w:val="000000"/>
              </w:rPr>
              <w:t>职称</w:t>
            </w:r>
          </w:p>
        </w:tc>
        <w:tc>
          <w:tcPr>
            <w:tcW w:w="4678" w:type="dxa"/>
            <w:tcBorders>
              <w:top w:val="nil"/>
              <w:left w:val="nil"/>
              <w:bottom w:val="single" w:sz="6" w:space="0" w:color="auto"/>
              <w:right w:val="single" w:sz="6" w:space="0" w:color="auto"/>
            </w:tcBorders>
            <w:shd w:val="clear" w:color="auto" w:fill="FFFFFF"/>
            <w:tcMar>
              <w:left w:w="105" w:type="dxa"/>
              <w:right w:w="105" w:type="dxa"/>
            </w:tcMar>
            <w:vAlign w:val="center"/>
          </w:tcPr>
          <w:p w14:paraId="2CDCE94C"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现任专业技术职称。无</w:t>
            </w:r>
            <w:proofErr w:type="gramStart"/>
            <w:r>
              <w:rPr>
                <w:rFonts w:ascii="Arial" w:eastAsia="仿宋" w:hAnsi="Arial" w:cs="Arial"/>
                <w:color w:val="000000"/>
              </w:rPr>
              <w:t>现专业</w:t>
            </w:r>
            <w:proofErr w:type="gramEnd"/>
            <w:r>
              <w:rPr>
                <w:rFonts w:ascii="Arial" w:eastAsia="仿宋" w:hAnsi="Arial" w:cs="Arial"/>
                <w:color w:val="000000"/>
              </w:rPr>
              <w:t>技术职称，可在下拉选项中选择</w:t>
            </w:r>
            <w:r>
              <w:rPr>
                <w:rFonts w:ascii="Arial" w:eastAsia="仿宋" w:hAnsi="Arial" w:cs="Arial"/>
                <w:color w:val="000000"/>
              </w:rPr>
              <w:t>“</w:t>
            </w:r>
            <w:r>
              <w:rPr>
                <w:rFonts w:ascii="Arial" w:eastAsia="仿宋" w:hAnsi="Arial" w:cs="Arial"/>
                <w:color w:val="000000"/>
              </w:rPr>
              <w:t>其他</w:t>
            </w:r>
            <w:r>
              <w:rPr>
                <w:rFonts w:ascii="Arial" w:eastAsia="仿宋" w:hAnsi="Arial" w:cs="Arial"/>
                <w:color w:val="000000"/>
              </w:rPr>
              <w:t>”</w:t>
            </w:r>
            <w:r>
              <w:rPr>
                <w:rFonts w:ascii="Arial" w:eastAsia="仿宋" w:hAnsi="Arial" w:cs="Arial"/>
                <w:color w:val="000000"/>
              </w:rPr>
              <w:t>，填</w:t>
            </w:r>
            <w:r>
              <w:rPr>
                <w:rFonts w:ascii="Arial" w:eastAsia="仿宋" w:hAnsi="Arial" w:cs="Arial"/>
                <w:color w:val="000000"/>
              </w:rPr>
              <w:t>“</w:t>
            </w:r>
            <w:r>
              <w:rPr>
                <w:rFonts w:ascii="Arial" w:eastAsia="仿宋" w:hAnsi="Arial" w:cs="Arial"/>
                <w:color w:val="000000"/>
              </w:rPr>
              <w:t>无</w:t>
            </w:r>
            <w:r>
              <w:rPr>
                <w:rFonts w:ascii="Arial" w:eastAsia="仿宋" w:hAnsi="Arial" w:cs="Arial"/>
                <w:color w:val="000000"/>
              </w:rPr>
              <w:t>”</w:t>
            </w:r>
            <w:r>
              <w:rPr>
                <w:rFonts w:ascii="Arial" w:eastAsia="仿宋" w:hAnsi="Arial" w:cs="Arial"/>
                <w:color w:val="000000"/>
              </w:rPr>
              <w:t>。</w:t>
            </w:r>
          </w:p>
        </w:tc>
        <w:tc>
          <w:tcPr>
            <w:tcW w:w="3281" w:type="dxa"/>
            <w:vMerge w:val="restart"/>
            <w:tcBorders>
              <w:top w:val="nil"/>
              <w:left w:val="nil"/>
              <w:bottom w:val="single" w:sz="6" w:space="0" w:color="auto"/>
              <w:right w:val="single" w:sz="12" w:space="0" w:color="auto"/>
            </w:tcBorders>
            <w:shd w:val="clear" w:color="auto" w:fill="FFFFFF"/>
            <w:tcMar>
              <w:left w:w="105" w:type="dxa"/>
              <w:right w:w="105" w:type="dxa"/>
            </w:tcMar>
            <w:vAlign w:val="center"/>
          </w:tcPr>
          <w:p w14:paraId="31EEC407"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hint="eastAsia"/>
                <w:color w:val="000000"/>
              </w:rPr>
              <w:t>需</w:t>
            </w:r>
            <w:r>
              <w:rPr>
                <w:rFonts w:ascii="Arial" w:eastAsia="仿宋" w:hAnsi="Arial" w:cs="Arial"/>
                <w:color w:val="000000"/>
              </w:rPr>
              <w:t>上</w:t>
            </w:r>
            <w:proofErr w:type="gramStart"/>
            <w:r>
              <w:rPr>
                <w:rFonts w:ascii="Arial" w:eastAsia="仿宋" w:hAnsi="Arial" w:cs="Arial"/>
                <w:color w:val="000000"/>
              </w:rPr>
              <w:t>传资格</w:t>
            </w:r>
            <w:proofErr w:type="gramEnd"/>
            <w:r>
              <w:rPr>
                <w:rFonts w:ascii="Arial" w:eastAsia="仿宋" w:hAnsi="Arial" w:cs="Arial"/>
                <w:color w:val="000000"/>
              </w:rPr>
              <w:t>证内容页、聘书、聘任文件。</w:t>
            </w:r>
            <w:proofErr w:type="gramStart"/>
            <w:r>
              <w:rPr>
                <w:rFonts w:ascii="Arial" w:eastAsia="仿宋" w:hAnsi="Arial" w:cs="Arial" w:hint="eastAsia"/>
                <w:color w:val="000000"/>
              </w:rPr>
              <w:t>现专业</w:t>
            </w:r>
            <w:proofErr w:type="gramEnd"/>
            <w:r>
              <w:rPr>
                <w:rFonts w:ascii="Arial" w:eastAsia="仿宋" w:hAnsi="Arial" w:cs="Arial" w:hint="eastAsia"/>
                <w:color w:val="000000"/>
              </w:rPr>
              <w:t>技术</w:t>
            </w:r>
            <w:r>
              <w:rPr>
                <w:rFonts w:ascii="Arial" w:eastAsia="仿宋" w:hAnsi="Arial" w:cs="Arial"/>
                <w:color w:val="000000"/>
              </w:rPr>
              <w:t>职称通</w:t>
            </w:r>
            <w:r>
              <w:rPr>
                <w:rFonts w:ascii="Arial" w:eastAsia="仿宋" w:hAnsi="Arial" w:cs="Arial" w:hint="eastAsia"/>
                <w:color w:val="000000"/>
              </w:rPr>
              <w:t>过“</w:t>
            </w:r>
            <w:r>
              <w:rPr>
                <w:rFonts w:ascii="Arial" w:eastAsia="仿宋" w:hAnsi="Arial" w:cs="Arial"/>
                <w:color w:val="000000"/>
              </w:rPr>
              <w:t>改系列</w:t>
            </w:r>
            <w:r>
              <w:rPr>
                <w:rFonts w:ascii="Arial" w:eastAsia="仿宋" w:hAnsi="Arial" w:cs="Arial" w:hint="eastAsia"/>
                <w:color w:val="000000"/>
              </w:rPr>
              <w:t>”</w:t>
            </w:r>
            <w:r>
              <w:rPr>
                <w:rFonts w:ascii="Arial" w:eastAsia="仿宋" w:hAnsi="Arial" w:cs="Arial"/>
                <w:color w:val="000000"/>
              </w:rPr>
              <w:t>取得</w:t>
            </w:r>
            <w:r>
              <w:rPr>
                <w:rFonts w:ascii="Arial" w:eastAsia="仿宋" w:hAnsi="Arial" w:cs="Arial" w:hint="eastAsia"/>
                <w:color w:val="000000"/>
              </w:rPr>
              <w:t>的</w:t>
            </w:r>
            <w:r>
              <w:rPr>
                <w:rFonts w:ascii="Arial" w:eastAsia="仿宋" w:hAnsi="Arial" w:cs="Arial"/>
                <w:color w:val="000000"/>
              </w:rPr>
              <w:t>，应先填写现职称信息，再</w:t>
            </w:r>
            <w:r>
              <w:rPr>
                <w:rFonts w:ascii="Arial" w:eastAsia="仿宋" w:hAnsi="Arial" w:cs="Arial"/>
                <w:color w:val="000000"/>
              </w:rPr>
              <w:t>“</w:t>
            </w:r>
            <w:r>
              <w:rPr>
                <w:rFonts w:ascii="Arial" w:eastAsia="仿宋" w:hAnsi="Arial" w:cs="Arial"/>
                <w:color w:val="000000"/>
              </w:rPr>
              <w:t>新增</w:t>
            </w:r>
            <w:r>
              <w:rPr>
                <w:rFonts w:ascii="Arial" w:eastAsia="仿宋" w:hAnsi="Arial" w:cs="Arial"/>
                <w:color w:val="000000"/>
              </w:rPr>
              <w:t>”</w:t>
            </w:r>
            <w:proofErr w:type="gramStart"/>
            <w:r>
              <w:rPr>
                <w:rFonts w:ascii="Arial" w:eastAsia="仿宋" w:hAnsi="Arial" w:cs="Arial"/>
                <w:color w:val="000000"/>
              </w:rPr>
              <w:t>改系列前</w:t>
            </w:r>
            <w:proofErr w:type="gramEnd"/>
            <w:r>
              <w:rPr>
                <w:rFonts w:ascii="Arial" w:eastAsia="仿宋" w:hAnsi="Arial" w:cs="Arial"/>
                <w:color w:val="000000"/>
              </w:rPr>
              <w:t>的专业技术</w:t>
            </w:r>
            <w:r>
              <w:rPr>
                <w:rFonts w:ascii="Arial" w:eastAsia="仿宋" w:hAnsi="Arial" w:cs="Arial" w:hint="eastAsia"/>
                <w:color w:val="000000"/>
              </w:rPr>
              <w:t>职称信</w:t>
            </w:r>
            <w:r>
              <w:rPr>
                <w:rFonts w:ascii="Arial" w:eastAsia="仿宋" w:hAnsi="Arial" w:cs="Arial"/>
                <w:color w:val="000000"/>
              </w:rPr>
              <w:t>息和聘任情况。申报方式为</w:t>
            </w:r>
            <w:r>
              <w:rPr>
                <w:rFonts w:ascii="Arial" w:eastAsia="仿宋" w:hAnsi="Arial" w:cs="Arial"/>
                <w:color w:val="000000"/>
              </w:rPr>
              <w:t>“</w:t>
            </w:r>
            <w:r>
              <w:rPr>
                <w:rFonts w:ascii="Arial" w:eastAsia="仿宋" w:hAnsi="Arial" w:cs="Arial"/>
                <w:color w:val="000000"/>
              </w:rPr>
              <w:t>改系列</w:t>
            </w:r>
            <w:r>
              <w:rPr>
                <w:rFonts w:ascii="Arial" w:eastAsia="仿宋" w:hAnsi="Arial" w:cs="Arial"/>
                <w:color w:val="000000"/>
              </w:rPr>
              <w:t>”</w:t>
            </w:r>
            <w:r>
              <w:rPr>
                <w:rFonts w:ascii="Arial" w:eastAsia="仿宋" w:hAnsi="Arial" w:cs="Arial"/>
                <w:color w:val="000000"/>
              </w:rPr>
              <w:t>的，需</w:t>
            </w:r>
            <w:proofErr w:type="gramStart"/>
            <w:r>
              <w:rPr>
                <w:rFonts w:ascii="Arial" w:eastAsia="仿宋" w:hAnsi="Arial" w:cs="Arial"/>
                <w:color w:val="000000"/>
              </w:rPr>
              <w:t>上传原《专业技术职务评审表》</w:t>
            </w:r>
            <w:proofErr w:type="gramEnd"/>
            <w:r>
              <w:rPr>
                <w:rFonts w:ascii="Arial" w:eastAsia="仿宋" w:hAnsi="Arial" w:cs="Arial"/>
                <w:color w:val="000000"/>
              </w:rPr>
              <w:t>原件。</w:t>
            </w:r>
          </w:p>
        </w:tc>
      </w:tr>
      <w:tr w:rsidR="00912407" w14:paraId="50CBF174" w14:textId="77777777" w:rsidTr="006C235B">
        <w:trPr>
          <w:trHeight w:val="1159"/>
          <w:tblCellSpacing w:w="0" w:type="dxa"/>
        </w:trPr>
        <w:tc>
          <w:tcPr>
            <w:tcW w:w="1760" w:type="dxa"/>
            <w:tcBorders>
              <w:top w:val="nil"/>
              <w:left w:val="single" w:sz="12" w:space="0" w:color="auto"/>
              <w:bottom w:val="single" w:sz="6" w:space="0" w:color="auto"/>
              <w:right w:val="single" w:sz="6" w:space="0" w:color="auto"/>
            </w:tcBorders>
            <w:shd w:val="clear" w:color="auto" w:fill="FFFFFF"/>
            <w:tcMar>
              <w:left w:w="105" w:type="dxa"/>
              <w:right w:w="105" w:type="dxa"/>
            </w:tcMar>
            <w:vAlign w:val="center"/>
          </w:tcPr>
          <w:p w14:paraId="36B4508F"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获得资格时间</w:t>
            </w:r>
          </w:p>
        </w:tc>
        <w:tc>
          <w:tcPr>
            <w:tcW w:w="4678" w:type="dxa"/>
            <w:tcBorders>
              <w:top w:val="nil"/>
              <w:left w:val="nil"/>
              <w:bottom w:val="single" w:sz="6" w:space="0" w:color="auto"/>
              <w:right w:val="single" w:sz="6" w:space="0" w:color="auto"/>
            </w:tcBorders>
            <w:shd w:val="clear" w:color="auto" w:fill="FFFFFF"/>
            <w:tcMar>
              <w:left w:w="105" w:type="dxa"/>
              <w:right w:w="105" w:type="dxa"/>
            </w:tcMar>
            <w:vAlign w:val="center"/>
          </w:tcPr>
          <w:p w14:paraId="3E834D86"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一般为公布生效时间，以公布文件或资格证为准。</w:t>
            </w:r>
          </w:p>
        </w:tc>
        <w:tc>
          <w:tcPr>
            <w:tcW w:w="3281" w:type="dxa"/>
            <w:vMerge/>
            <w:tcBorders>
              <w:top w:val="nil"/>
              <w:left w:val="nil"/>
              <w:bottom w:val="single" w:sz="6" w:space="0" w:color="auto"/>
              <w:right w:val="single" w:sz="12" w:space="0" w:color="auto"/>
            </w:tcBorders>
            <w:shd w:val="clear" w:color="auto" w:fill="FFFFFF"/>
            <w:tcMar>
              <w:left w:w="105" w:type="dxa"/>
              <w:right w:w="105" w:type="dxa"/>
            </w:tcMar>
            <w:vAlign w:val="center"/>
          </w:tcPr>
          <w:p w14:paraId="4E41E3C6" w14:textId="77777777" w:rsidR="00912407" w:rsidRDefault="00912407" w:rsidP="006C235B">
            <w:pPr>
              <w:rPr>
                <w:rFonts w:ascii="Arial" w:hAnsi="Arial" w:cs="Arial"/>
                <w:color w:val="000000"/>
                <w:sz w:val="18"/>
                <w:szCs w:val="18"/>
              </w:rPr>
            </w:pPr>
          </w:p>
        </w:tc>
      </w:tr>
      <w:tr w:rsidR="00912407" w14:paraId="166A2C84" w14:textId="77777777" w:rsidTr="006C235B">
        <w:trPr>
          <w:trHeight w:val="2215"/>
          <w:tblCellSpacing w:w="0" w:type="dxa"/>
        </w:trPr>
        <w:tc>
          <w:tcPr>
            <w:tcW w:w="1760" w:type="dxa"/>
            <w:tcBorders>
              <w:top w:val="nil"/>
              <w:left w:val="single" w:sz="12" w:space="0" w:color="auto"/>
              <w:bottom w:val="single" w:sz="6" w:space="0" w:color="auto"/>
              <w:right w:val="single" w:sz="6" w:space="0" w:color="auto"/>
            </w:tcBorders>
            <w:shd w:val="clear" w:color="auto" w:fill="FFFFFF"/>
            <w:tcMar>
              <w:left w:w="105" w:type="dxa"/>
              <w:right w:w="105" w:type="dxa"/>
            </w:tcMar>
            <w:vAlign w:val="center"/>
          </w:tcPr>
          <w:p w14:paraId="3AFAD6C4"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hint="eastAsia"/>
                <w:color w:val="000000"/>
              </w:rPr>
              <w:t xml:space="preserve">  </w:t>
            </w:r>
            <w:r>
              <w:rPr>
                <w:rFonts w:ascii="Arial" w:eastAsia="仿宋" w:hAnsi="Arial" w:cs="Arial"/>
                <w:color w:val="000000"/>
              </w:rPr>
              <w:t>聘任时间及</w:t>
            </w:r>
          </w:p>
          <w:p w14:paraId="440DFF0F" w14:textId="77777777" w:rsidR="00912407" w:rsidRDefault="00912407" w:rsidP="006C235B">
            <w:pPr>
              <w:pStyle w:val="a7"/>
              <w:widowControl/>
              <w:spacing w:after="150" w:afterAutospacing="0" w:line="360" w:lineRule="atLeast"/>
              <w:ind w:firstLine="480"/>
              <w:jc w:val="both"/>
              <w:rPr>
                <w:rFonts w:ascii="Arial" w:hAnsi="Arial" w:cs="Arial"/>
              </w:rPr>
            </w:pPr>
            <w:r>
              <w:rPr>
                <w:rFonts w:ascii="Arial" w:eastAsia="仿宋" w:hAnsi="Arial" w:cs="Arial"/>
                <w:color w:val="000000"/>
              </w:rPr>
              <w:t>年限</w:t>
            </w:r>
          </w:p>
        </w:tc>
        <w:tc>
          <w:tcPr>
            <w:tcW w:w="4678" w:type="dxa"/>
            <w:tcBorders>
              <w:top w:val="nil"/>
              <w:left w:val="nil"/>
              <w:bottom w:val="single" w:sz="6" w:space="0" w:color="auto"/>
              <w:right w:val="single" w:sz="6" w:space="0" w:color="auto"/>
            </w:tcBorders>
            <w:shd w:val="clear" w:color="auto" w:fill="FFFFFF"/>
            <w:tcMar>
              <w:left w:w="105" w:type="dxa"/>
              <w:right w:w="105" w:type="dxa"/>
            </w:tcMar>
            <w:vAlign w:val="center"/>
          </w:tcPr>
          <w:p w14:paraId="67FEC4D4"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聘任时间为</w:t>
            </w:r>
            <w:proofErr w:type="gramStart"/>
            <w:r>
              <w:rPr>
                <w:rFonts w:ascii="Arial" w:eastAsia="仿宋" w:hAnsi="Arial" w:cs="Arial"/>
                <w:color w:val="000000"/>
              </w:rPr>
              <w:t>现专业</w:t>
            </w:r>
            <w:proofErr w:type="gramEnd"/>
            <w:r>
              <w:rPr>
                <w:rFonts w:ascii="Arial" w:eastAsia="仿宋" w:hAnsi="Arial" w:cs="Arial"/>
                <w:color w:val="000000"/>
              </w:rPr>
              <w:t>技术职务第一次受聘时间，而非获取资格时间，以聘文、聘书为准；年限为聘任累计年限，时间截止到</w:t>
            </w:r>
            <w:r>
              <w:rPr>
                <w:rFonts w:ascii="Arial" w:eastAsia="仿宋" w:hAnsi="Arial" w:cs="Arial"/>
                <w:color w:val="000000"/>
              </w:rPr>
              <w:t>202</w:t>
            </w:r>
            <w:r>
              <w:rPr>
                <w:rFonts w:ascii="Arial" w:eastAsia="仿宋" w:hAnsi="Arial" w:cs="Arial" w:hint="eastAsia"/>
                <w:color w:val="000000"/>
              </w:rPr>
              <w:t>1</w:t>
            </w:r>
            <w:r>
              <w:rPr>
                <w:rFonts w:ascii="Arial" w:eastAsia="仿宋" w:hAnsi="Arial" w:cs="Arial"/>
                <w:color w:val="000000"/>
              </w:rPr>
              <w:t>年</w:t>
            </w:r>
            <w:r>
              <w:rPr>
                <w:rFonts w:ascii="Arial" w:eastAsia="仿宋" w:hAnsi="Arial" w:cs="Arial"/>
                <w:color w:val="000000"/>
              </w:rPr>
              <w:t>12</w:t>
            </w:r>
            <w:r>
              <w:rPr>
                <w:rFonts w:ascii="Arial" w:eastAsia="仿宋" w:hAnsi="Arial" w:cs="Arial"/>
                <w:color w:val="000000"/>
              </w:rPr>
              <w:t>月</w:t>
            </w:r>
            <w:r>
              <w:rPr>
                <w:rFonts w:ascii="Arial" w:eastAsia="仿宋" w:hAnsi="Arial" w:cs="Arial"/>
                <w:color w:val="000000"/>
              </w:rPr>
              <w:t>31</w:t>
            </w:r>
            <w:r>
              <w:rPr>
                <w:rFonts w:ascii="Arial" w:eastAsia="仿宋" w:hAnsi="Arial" w:cs="Arial"/>
                <w:color w:val="000000"/>
              </w:rPr>
              <w:t>日。</w:t>
            </w:r>
          </w:p>
        </w:tc>
        <w:tc>
          <w:tcPr>
            <w:tcW w:w="3281" w:type="dxa"/>
            <w:vMerge/>
            <w:tcBorders>
              <w:top w:val="nil"/>
              <w:left w:val="nil"/>
              <w:bottom w:val="single" w:sz="6" w:space="0" w:color="auto"/>
              <w:right w:val="single" w:sz="12" w:space="0" w:color="auto"/>
            </w:tcBorders>
            <w:shd w:val="clear" w:color="auto" w:fill="FFFFFF"/>
            <w:tcMar>
              <w:left w:w="105" w:type="dxa"/>
              <w:right w:w="105" w:type="dxa"/>
            </w:tcMar>
            <w:vAlign w:val="center"/>
          </w:tcPr>
          <w:p w14:paraId="33D1E5D0" w14:textId="77777777" w:rsidR="00912407" w:rsidRDefault="00912407" w:rsidP="006C235B">
            <w:pPr>
              <w:rPr>
                <w:rFonts w:ascii="Arial" w:hAnsi="Arial" w:cs="Arial"/>
                <w:color w:val="000000"/>
                <w:sz w:val="18"/>
                <w:szCs w:val="18"/>
              </w:rPr>
            </w:pPr>
          </w:p>
        </w:tc>
      </w:tr>
      <w:tr w:rsidR="00912407" w14:paraId="384C68DA" w14:textId="77777777" w:rsidTr="006C235B">
        <w:trPr>
          <w:trHeight w:val="884"/>
          <w:tblCellSpacing w:w="0" w:type="dxa"/>
        </w:trPr>
        <w:tc>
          <w:tcPr>
            <w:tcW w:w="176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23A702A"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现任（含兼任）行政职务</w:t>
            </w:r>
          </w:p>
        </w:tc>
        <w:tc>
          <w:tcPr>
            <w:tcW w:w="7959"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6EDB52E"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有行政职务的，需上传《事业单位专业技术岗位兼职审批表》原件。</w:t>
            </w:r>
          </w:p>
        </w:tc>
      </w:tr>
      <w:tr w:rsidR="00912407" w14:paraId="47A6F059" w14:textId="77777777" w:rsidTr="006C235B">
        <w:trPr>
          <w:trHeight w:val="884"/>
          <w:tblCellSpacing w:w="0" w:type="dxa"/>
        </w:trPr>
        <w:tc>
          <w:tcPr>
            <w:tcW w:w="176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65F3415"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任现职以来各年度考核结果</w:t>
            </w:r>
          </w:p>
        </w:tc>
        <w:tc>
          <w:tcPr>
            <w:tcW w:w="7959"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D5DEF01"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申报初级、中级职称按照聘任年限填写上传。</w:t>
            </w:r>
          </w:p>
        </w:tc>
      </w:tr>
      <w:tr w:rsidR="00912407" w14:paraId="1841DA7F" w14:textId="77777777" w:rsidTr="006C235B">
        <w:trPr>
          <w:trHeight w:val="1975"/>
          <w:tblCellSpacing w:w="0" w:type="dxa"/>
        </w:trPr>
        <w:tc>
          <w:tcPr>
            <w:tcW w:w="176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A5F7141" w14:textId="77777777" w:rsidR="00912407" w:rsidRDefault="00912407" w:rsidP="006C235B">
            <w:pPr>
              <w:pStyle w:val="a7"/>
              <w:widowControl/>
              <w:spacing w:after="150" w:afterAutospacing="0" w:line="360" w:lineRule="atLeast"/>
              <w:jc w:val="center"/>
              <w:rPr>
                <w:rFonts w:ascii="Arial" w:hAnsi="Arial" w:cs="Arial"/>
              </w:rPr>
            </w:pPr>
            <w:r>
              <w:rPr>
                <w:rFonts w:ascii="Arial" w:eastAsia="仿宋" w:hAnsi="Arial" w:cs="Arial"/>
                <w:color w:val="000000"/>
              </w:rPr>
              <w:lastRenderedPageBreak/>
              <w:t>继续教育</w:t>
            </w:r>
          </w:p>
        </w:tc>
        <w:tc>
          <w:tcPr>
            <w:tcW w:w="7959"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A88AC2B"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申报初</w:t>
            </w:r>
            <w:r>
              <w:rPr>
                <w:rFonts w:ascii="Arial" w:eastAsia="仿宋" w:hAnsi="Arial" w:cs="Arial" w:hint="eastAsia"/>
                <w:color w:val="000000"/>
              </w:rPr>
              <w:t>、</w:t>
            </w:r>
            <w:r>
              <w:rPr>
                <w:rFonts w:ascii="Arial" w:eastAsia="仿宋" w:hAnsi="Arial" w:cs="Arial"/>
                <w:color w:val="000000"/>
              </w:rPr>
              <w:t>中级职称按规定的聘任年限填写；继续教育有学分的，按照</w:t>
            </w:r>
            <w:r>
              <w:rPr>
                <w:rFonts w:ascii="Arial" w:eastAsia="仿宋" w:hAnsi="Arial" w:cs="Arial"/>
                <w:color w:val="000000"/>
              </w:rPr>
              <w:t>“*</w:t>
            </w:r>
            <w:r>
              <w:rPr>
                <w:rFonts w:ascii="Arial" w:eastAsia="仿宋" w:hAnsi="Arial" w:cs="Arial"/>
                <w:color w:val="000000"/>
              </w:rPr>
              <w:t>学时</w:t>
            </w:r>
            <w:r>
              <w:rPr>
                <w:rFonts w:ascii="Arial" w:eastAsia="仿宋" w:hAnsi="Arial" w:cs="Arial"/>
                <w:color w:val="000000"/>
              </w:rPr>
              <w:t>/*</w:t>
            </w:r>
            <w:r>
              <w:rPr>
                <w:rFonts w:ascii="Arial" w:eastAsia="仿宋" w:hAnsi="Arial" w:cs="Arial"/>
                <w:color w:val="000000"/>
              </w:rPr>
              <w:t>学分</w:t>
            </w:r>
            <w:r>
              <w:rPr>
                <w:rFonts w:ascii="Arial" w:eastAsia="仿宋" w:hAnsi="Arial" w:cs="Arial"/>
                <w:color w:val="000000"/>
              </w:rPr>
              <w:t>”</w:t>
            </w:r>
            <w:r>
              <w:rPr>
                <w:rFonts w:ascii="Arial" w:eastAsia="仿宋" w:hAnsi="Arial" w:cs="Arial"/>
                <w:color w:val="000000"/>
              </w:rPr>
              <w:t>格式填写，填写上传《档案专业人员继续教育情况登记表》</w:t>
            </w:r>
            <w:r>
              <w:rPr>
                <w:rFonts w:ascii="Arial" w:eastAsia="仿宋" w:hAnsi="Arial" w:cs="Arial" w:hint="eastAsia"/>
                <w:color w:val="000000"/>
              </w:rPr>
              <w:t>（附件</w:t>
            </w:r>
            <w:r>
              <w:rPr>
                <w:rFonts w:ascii="Arial" w:eastAsia="仿宋" w:hAnsi="Arial" w:cs="Arial" w:hint="eastAsia"/>
                <w:color w:val="000000"/>
              </w:rPr>
              <w:t>7</w:t>
            </w:r>
            <w:r>
              <w:rPr>
                <w:rFonts w:ascii="Arial" w:eastAsia="仿宋" w:hAnsi="Arial" w:cs="Arial" w:hint="eastAsia"/>
                <w:color w:val="000000"/>
              </w:rPr>
              <w:t>），上传证书等材料。</w:t>
            </w:r>
            <w:r>
              <w:rPr>
                <w:rFonts w:ascii="Arial" w:eastAsia="仿宋" w:hAnsi="Arial" w:cs="Arial"/>
                <w:color w:val="000000"/>
              </w:rPr>
              <w:t>未取得档案专业大专以上学历的新上岗档案专业人员，需上传档案专业初任培训证书。</w:t>
            </w:r>
          </w:p>
        </w:tc>
      </w:tr>
      <w:tr w:rsidR="00912407" w14:paraId="6743E468" w14:textId="77777777" w:rsidTr="006C235B">
        <w:trPr>
          <w:trHeight w:val="1392"/>
          <w:tblCellSpacing w:w="0" w:type="dxa"/>
        </w:trPr>
        <w:tc>
          <w:tcPr>
            <w:tcW w:w="176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167EAB1" w14:textId="77777777" w:rsidR="00912407" w:rsidRDefault="00912407" w:rsidP="006C235B">
            <w:pPr>
              <w:pStyle w:val="a7"/>
              <w:widowControl/>
              <w:spacing w:after="150" w:afterAutospacing="0" w:line="360" w:lineRule="atLeast"/>
              <w:jc w:val="center"/>
              <w:rPr>
                <w:rFonts w:ascii="Arial" w:hAnsi="Arial" w:cs="Arial"/>
              </w:rPr>
            </w:pPr>
            <w:r>
              <w:rPr>
                <w:rFonts w:ascii="Arial" w:eastAsia="仿宋" w:hAnsi="Arial" w:cs="Arial" w:hint="eastAsia"/>
                <w:color w:val="000000"/>
              </w:rPr>
              <w:t>工作经历</w:t>
            </w:r>
          </w:p>
        </w:tc>
        <w:tc>
          <w:tcPr>
            <w:tcW w:w="7959"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AA356BF" w14:textId="77777777" w:rsidR="00912407" w:rsidRPr="007B3335"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应与人事档案记录一致；填写从事的专业技术工作和专业技术职称</w:t>
            </w:r>
            <w:r>
              <w:rPr>
                <w:rFonts w:ascii="Arial" w:eastAsia="仿宋" w:hAnsi="Arial" w:cs="Arial" w:hint="eastAsia"/>
                <w:color w:val="000000"/>
              </w:rPr>
              <w:t>。</w:t>
            </w:r>
            <w:r w:rsidRPr="007B3335">
              <w:rPr>
                <w:rFonts w:ascii="Arial" w:eastAsia="仿宋" w:hAnsi="Arial" w:cs="Arial"/>
                <w:color w:val="000000"/>
              </w:rPr>
              <w:t>上传</w:t>
            </w:r>
            <w:r>
              <w:rPr>
                <w:rFonts w:ascii="Arial" w:eastAsia="仿宋" w:hAnsi="Arial" w:cs="Arial"/>
                <w:color w:val="000000"/>
              </w:rPr>
              <w:t>《从事档案专业工作年限证明》</w:t>
            </w:r>
            <w:r>
              <w:rPr>
                <w:rFonts w:ascii="Arial" w:eastAsia="仿宋" w:hAnsi="Arial" w:cs="Arial" w:hint="eastAsia"/>
                <w:color w:val="000000"/>
              </w:rPr>
              <w:t>（附件</w:t>
            </w:r>
            <w:r>
              <w:rPr>
                <w:rFonts w:ascii="Arial" w:eastAsia="仿宋" w:hAnsi="Arial" w:cs="Arial" w:hint="eastAsia"/>
                <w:color w:val="000000"/>
              </w:rPr>
              <w:t>3</w:t>
            </w:r>
            <w:r>
              <w:rPr>
                <w:rFonts w:ascii="Arial" w:eastAsia="仿宋" w:hAnsi="Arial" w:cs="Arial" w:hint="eastAsia"/>
                <w:color w:val="000000"/>
              </w:rPr>
              <w:t>）等</w:t>
            </w:r>
            <w:r w:rsidRPr="007B3335">
              <w:rPr>
                <w:rFonts w:ascii="Arial" w:eastAsia="仿宋" w:hAnsi="Arial" w:cs="Arial"/>
                <w:color w:val="000000"/>
              </w:rPr>
              <w:t>相关证明材料。</w:t>
            </w:r>
            <w:r>
              <w:rPr>
                <w:rFonts w:ascii="Arial" w:eastAsia="仿宋" w:hAnsi="Arial" w:cs="Arial"/>
                <w:color w:val="000000"/>
              </w:rPr>
              <w:t>按周年计算，时间截止到</w:t>
            </w:r>
            <w:r>
              <w:rPr>
                <w:rFonts w:ascii="Arial" w:eastAsia="仿宋" w:hAnsi="Arial" w:cs="Arial"/>
                <w:color w:val="000000"/>
              </w:rPr>
              <w:t>202</w:t>
            </w:r>
            <w:r>
              <w:rPr>
                <w:rFonts w:ascii="Arial" w:eastAsia="仿宋" w:hAnsi="Arial" w:cs="Arial" w:hint="eastAsia"/>
                <w:color w:val="000000"/>
              </w:rPr>
              <w:t>1</w:t>
            </w:r>
            <w:r>
              <w:rPr>
                <w:rFonts w:ascii="Arial" w:eastAsia="仿宋" w:hAnsi="Arial" w:cs="Arial"/>
                <w:color w:val="000000"/>
              </w:rPr>
              <w:t>年</w:t>
            </w:r>
            <w:r>
              <w:rPr>
                <w:rFonts w:ascii="Arial" w:eastAsia="仿宋" w:hAnsi="Arial" w:cs="Arial"/>
                <w:color w:val="000000"/>
              </w:rPr>
              <w:t>12</w:t>
            </w:r>
            <w:r>
              <w:rPr>
                <w:rFonts w:ascii="Arial" w:eastAsia="仿宋" w:hAnsi="Arial" w:cs="Arial"/>
                <w:color w:val="000000"/>
              </w:rPr>
              <w:t>月</w:t>
            </w:r>
            <w:r>
              <w:rPr>
                <w:rFonts w:ascii="Arial" w:eastAsia="仿宋" w:hAnsi="Arial" w:cs="Arial"/>
                <w:color w:val="000000"/>
              </w:rPr>
              <w:t>31</w:t>
            </w:r>
            <w:r>
              <w:rPr>
                <w:rFonts w:ascii="Arial" w:eastAsia="仿宋" w:hAnsi="Arial" w:cs="Arial"/>
                <w:color w:val="000000"/>
              </w:rPr>
              <w:t>日。</w:t>
            </w:r>
          </w:p>
        </w:tc>
      </w:tr>
      <w:tr w:rsidR="00912407" w14:paraId="1FC0DDC9" w14:textId="77777777" w:rsidTr="006C235B">
        <w:trPr>
          <w:trHeight w:val="3100"/>
          <w:tblCellSpacing w:w="0" w:type="dxa"/>
        </w:trPr>
        <w:tc>
          <w:tcPr>
            <w:tcW w:w="176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29E4FE9"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任现职以来取得的代表性成果</w:t>
            </w:r>
          </w:p>
        </w:tc>
        <w:tc>
          <w:tcPr>
            <w:tcW w:w="7959"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E6C6738"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w:t>
            </w:r>
            <w:r>
              <w:rPr>
                <w:rFonts w:ascii="Arial" w:eastAsia="仿宋" w:hAnsi="Arial" w:cs="Arial"/>
                <w:color w:val="000000"/>
              </w:rPr>
              <w:t>获奖</w:t>
            </w:r>
            <w:r>
              <w:rPr>
                <w:rFonts w:ascii="Arial" w:eastAsia="仿宋" w:hAnsi="Arial" w:cs="Arial"/>
                <w:color w:val="000000"/>
              </w:rPr>
              <w:t>”“</w:t>
            </w:r>
            <w:r>
              <w:rPr>
                <w:rFonts w:ascii="Arial" w:eastAsia="仿宋" w:hAnsi="Arial" w:cs="Arial"/>
                <w:color w:val="000000"/>
              </w:rPr>
              <w:t>课题</w:t>
            </w:r>
            <w:r>
              <w:rPr>
                <w:rFonts w:ascii="Arial" w:eastAsia="仿宋" w:hAnsi="Arial" w:cs="Arial"/>
                <w:color w:val="000000"/>
              </w:rPr>
              <w:t>”“</w:t>
            </w:r>
            <w:r>
              <w:rPr>
                <w:rFonts w:ascii="Arial" w:eastAsia="仿宋" w:hAnsi="Arial" w:cs="Arial"/>
                <w:color w:val="000000"/>
              </w:rPr>
              <w:t>专利</w:t>
            </w:r>
            <w:r>
              <w:rPr>
                <w:rFonts w:ascii="Arial" w:eastAsia="仿宋" w:hAnsi="Arial" w:cs="Arial"/>
                <w:color w:val="000000"/>
              </w:rPr>
              <w:t>”“</w:t>
            </w:r>
            <w:r>
              <w:rPr>
                <w:rFonts w:ascii="Arial" w:eastAsia="仿宋" w:hAnsi="Arial" w:cs="Arial"/>
                <w:color w:val="000000"/>
              </w:rPr>
              <w:t>论文著作</w:t>
            </w:r>
            <w:r>
              <w:rPr>
                <w:rFonts w:ascii="Arial" w:eastAsia="仿宋" w:hAnsi="Arial" w:cs="Arial"/>
                <w:color w:val="000000"/>
              </w:rPr>
              <w:t>”</w:t>
            </w:r>
            <w:r>
              <w:rPr>
                <w:rFonts w:ascii="Arial" w:eastAsia="仿宋" w:hAnsi="Arial" w:cs="Arial"/>
                <w:color w:val="000000"/>
              </w:rPr>
              <w:t>，每种类型填写不超过</w:t>
            </w:r>
            <w:r>
              <w:rPr>
                <w:rFonts w:ascii="Arial" w:eastAsia="仿宋" w:hAnsi="Arial" w:cs="Arial"/>
                <w:color w:val="000000"/>
              </w:rPr>
              <w:t>3</w:t>
            </w:r>
            <w:r>
              <w:rPr>
                <w:rFonts w:ascii="Arial" w:eastAsia="仿宋" w:hAnsi="Arial" w:cs="Arial"/>
                <w:color w:val="000000"/>
              </w:rPr>
              <w:t>项；不能对应的代表性成果填写在</w:t>
            </w:r>
            <w:r>
              <w:rPr>
                <w:rFonts w:ascii="Arial" w:eastAsia="仿宋" w:hAnsi="Arial" w:cs="Arial"/>
                <w:color w:val="000000"/>
              </w:rPr>
              <w:t>“</w:t>
            </w:r>
            <w:r>
              <w:rPr>
                <w:rFonts w:ascii="Arial" w:eastAsia="仿宋" w:hAnsi="Arial" w:cs="Arial"/>
                <w:color w:val="000000"/>
              </w:rPr>
              <w:t>其他</w:t>
            </w:r>
            <w:r>
              <w:rPr>
                <w:rFonts w:ascii="Arial" w:eastAsia="仿宋" w:hAnsi="Arial" w:cs="Arial"/>
                <w:color w:val="000000"/>
              </w:rPr>
              <w:t>”</w:t>
            </w:r>
            <w:r>
              <w:rPr>
                <w:rFonts w:ascii="Arial" w:eastAsia="仿宋" w:hAnsi="Arial" w:cs="Arial"/>
                <w:color w:val="000000"/>
              </w:rPr>
              <w:t>。省档案馆（局）、省档案学会奖励只上传获奖证书原件；档案修复成果或者研发的档案用具产品等上传照片和有关部门认定材料，专利上</w:t>
            </w:r>
            <w:proofErr w:type="gramStart"/>
            <w:r>
              <w:rPr>
                <w:rFonts w:ascii="Arial" w:eastAsia="仿宋" w:hAnsi="Arial" w:cs="Arial"/>
                <w:color w:val="000000"/>
              </w:rPr>
              <w:t>传专利</w:t>
            </w:r>
            <w:proofErr w:type="gramEnd"/>
            <w:r>
              <w:rPr>
                <w:rFonts w:ascii="Arial" w:eastAsia="仿宋" w:hAnsi="Arial" w:cs="Arial"/>
                <w:color w:val="000000"/>
              </w:rPr>
              <w:t>证书内容页和认可推广的佐证材料；其他获奖项目、课题、荣誉等需上传证书和佐证文件</w:t>
            </w:r>
            <w:r>
              <w:rPr>
                <w:rFonts w:ascii="Arial" w:eastAsia="仿宋" w:hAnsi="Arial" w:cs="Arial" w:hint="eastAsia"/>
                <w:color w:val="000000"/>
              </w:rPr>
              <w:t>；</w:t>
            </w:r>
            <w:r>
              <w:rPr>
                <w:rFonts w:ascii="Arial" w:eastAsia="仿宋" w:hAnsi="Arial" w:cs="Arial"/>
                <w:color w:val="000000"/>
              </w:rPr>
              <w:t>论文需上传期刊封面、目录（包含出版信息）、论文正文、论文</w:t>
            </w:r>
            <w:proofErr w:type="gramStart"/>
            <w:r>
              <w:rPr>
                <w:rFonts w:ascii="Arial" w:eastAsia="仿宋" w:hAnsi="Arial" w:cs="Arial"/>
                <w:color w:val="000000"/>
              </w:rPr>
              <w:t>查重报告</w:t>
            </w:r>
            <w:proofErr w:type="gramEnd"/>
            <w:r>
              <w:rPr>
                <w:rFonts w:ascii="Arial" w:eastAsia="仿宋" w:hAnsi="Arial" w:cs="Arial"/>
                <w:color w:val="000000"/>
              </w:rPr>
              <w:t>等；著作上传封面、作者（编委）信息、图书在版编目等。</w:t>
            </w:r>
          </w:p>
        </w:tc>
      </w:tr>
      <w:tr w:rsidR="00912407" w14:paraId="186499C1" w14:textId="77777777" w:rsidTr="006C235B">
        <w:trPr>
          <w:trHeight w:val="1978"/>
          <w:tblCellSpacing w:w="0" w:type="dxa"/>
        </w:trPr>
        <w:tc>
          <w:tcPr>
            <w:tcW w:w="1760" w:type="dxa"/>
            <w:tcBorders>
              <w:top w:val="nil"/>
              <w:left w:val="single" w:sz="12" w:space="0" w:color="auto"/>
              <w:bottom w:val="single" w:sz="12" w:space="0" w:color="auto"/>
              <w:right w:val="single" w:sz="6" w:space="0" w:color="auto"/>
            </w:tcBorders>
            <w:shd w:val="clear" w:color="auto" w:fill="FFFFFF"/>
            <w:tcMar>
              <w:left w:w="105" w:type="dxa"/>
              <w:right w:w="105" w:type="dxa"/>
            </w:tcMar>
            <w:vAlign w:val="center"/>
          </w:tcPr>
          <w:p w14:paraId="45092709"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其他上</w:t>
            </w:r>
            <w:proofErr w:type="gramStart"/>
            <w:r>
              <w:rPr>
                <w:rFonts w:ascii="Arial" w:eastAsia="仿宋" w:hAnsi="Arial" w:cs="Arial"/>
                <w:color w:val="000000"/>
              </w:rPr>
              <w:t>传材料</w:t>
            </w:r>
            <w:proofErr w:type="gramEnd"/>
          </w:p>
        </w:tc>
        <w:tc>
          <w:tcPr>
            <w:tcW w:w="7959" w:type="dxa"/>
            <w:gridSpan w:val="2"/>
            <w:tcBorders>
              <w:top w:val="nil"/>
              <w:left w:val="nil"/>
              <w:bottom w:val="single" w:sz="12" w:space="0" w:color="auto"/>
              <w:right w:val="single" w:sz="12" w:space="0" w:color="auto"/>
            </w:tcBorders>
            <w:shd w:val="clear" w:color="auto" w:fill="FFFFFF"/>
            <w:tcMar>
              <w:left w:w="105" w:type="dxa"/>
              <w:right w:w="105" w:type="dxa"/>
            </w:tcMar>
            <w:vAlign w:val="center"/>
          </w:tcPr>
          <w:p w14:paraId="0B2B54E5" w14:textId="77777777" w:rsidR="00912407" w:rsidRDefault="00912407" w:rsidP="006C235B">
            <w:pPr>
              <w:pStyle w:val="a7"/>
              <w:widowControl/>
              <w:spacing w:after="150" w:afterAutospacing="0" w:line="360" w:lineRule="atLeast"/>
              <w:jc w:val="both"/>
              <w:rPr>
                <w:rFonts w:ascii="Arial" w:hAnsi="Arial" w:cs="Arial"/>
              </w:rPr>
            </w:pPr>
            <w:r>
              <w:rPr>
                <w:rFonts w:ascii="Arial" w:eastAsia="仿宋" w:hAnsi="Arial" w:cs="Arial"/>
                <w:color w:val="000000"/>
              </w:rPr>
              <w:t>申报人所在单位出具的《六监督公开卡》</w:t>
            </w:r>
            <w:r>
              <w:rPr>
                <w:rFonts w:ascii="Arial" w:eastAsia="仿宋" w:hAnsi="Arial" w:cs="Arial" w:hint="eastAsia"/>
                <w:color w:val="000000"/>
              </w:rPr>
              <w:t>（附件</w:t>
            </w:r>
            <w:r>
              <w:rPr>
                <w:rFonts w:ascii="Arial" w:eastAsia="仿宋" w:hAnsi="Arial" w:cs="Arial" w:hint="eastAsia"/>
                <w:color w:val="000000"/>
              </w:rPr>
              <w:t>6</w:t>
            </w:r>
            <w:r>
              <w:rPr>
                <w:rFonts w:ascii="Arial" w:eastAsia="仿宋" w:hAnsi="Arial" w:cs="Arial" w:hint="eastAsia"/>
                <w:color w:val="000000"/>
              </w:rPr>
              <w:t>）、</w:t>
            </w:r>
            <w:r>
              <w:rPr>
                <w:rFonts w:ascii="Arial" w:eastAsia="仿宋" w:hAnsi="Arial" w:cs="Arial"/>
                <w:color w:val="000000"/>
              </w:rPr>
              <w:t>《公示情况说明》</w:t>
            </w:r>
            <w:r>
              <w:rPr>
                <w:rFonts w:ascii="Arial" w:eastAsia="仿宋" w:hAnsi="Arial" w:cs="Arial" w:hint="eastAsia"/>
                <w:color w:val="000000"/>
              </w:rPr>
              <w:t>（附件</w:t>
            </w:r>
            <w:r>
              <w:rPr>
                <w:rFonts w:ascii="Arial" w:eastAsia="仿宋" w:hAnsi="Arial" w:cs="Arial" w:hint="eastAsia"/>
                <w:color w:val="000000"/>
              </w:rPr>
              <w:t>5</w:t>
            </w:r>
            <w:r>
              <w:rPr>
                <w:rFonts w:ascii="Arial" w:eastAsia="仿宋" w:hAnsi="Arial" w:cs="Arial" w:hint="eastAsia"/>
                <w:color w:val="000000"/>
              </w:rPr>
              <w:t>）</w:t>
            </w:r>
            <w:r>
              <w:rPr>
                <w:rFonts w:ascii="Arial" w:eastAsia="仿宋" w:hAnsi="Arial" w:cs="Arial"/>
                <w:color w:val="000000"/>
              </w:rPr>
              <w:t>；破格申报</w:t>
            </w:r>
            <w:r>
              <w:rPr>
                <w:rFonts w:ascii="Arial" w:eastAsia="仿宋" w:hAnsi="Arial" w:cs="Arial" w:hint="eastAsia"/>
                <w:color w:val="000000"/>
              </w:rPr>
              <w:t>的需要</w:t>
            </w:r>
            <w:r>
              <w:rPr>
                <w:rFonts w:ascii="Arial" w:eastAsia="仿宋" w:hAnsi="Arial" w:cs="Arial"/>
                <w:color w:val="000000"/>
              </w:rPr>
              <w:t>所在单位出具的《破格推荐意见书》；本单位有</w:t>
            </w:r>
            <w:r>
              <w:rPr>
                <w:rFonts w:ascii="Arial" w:eastAsia="仿宋" w:hAnsi="Arial" w:cs="Arial"/>
                <w:color w:val="000000"/>
              </w:rPr>
              <w:t>2</w:t>
            </w:r>
            <w:r>
              <w:rPr>
                <w:rFonts w:ascii="Arial" w:eastAsia="仿宋" w:hAnsi="Arial" w:cs="Arial"/>
                <w:color w:val="000000"/>
              </w:rPr>
              <w:t>人以上同时申报档案专业同级别的，出具的《单位推荐排序表》。以上均上传原件。</w:t>
            </w:r>
          </w:p>
        </w:tc>
      </w:tr>
    </w:tbl>
    <w:p w14:paraId="666B3C4E" w14:textId="77777777" w:rsidR="00912407" w:rsidRDefault="00912407" w:rsidP="00912407">
      <w:pPr>
        <w:pStyle w:val="a7"/>
        <w:widowControl/>
        <w:shd w:val="clear" w:color="auto" w:fill="FFFFFF"/>
        <w:spacing w:after="150" w:afterAutospacing="0" w:line="420" w:lineRule="atLeast"/>
        <w:ind w:firstLine="480"/>
        <w:rPr>
          <w:rFonts w:ascii="Arial" w:hAnsi="Arial" w:cs="Arial"/>
          <w:color w:val="000000"/>
        </w:rPr>
      </w:pPr>
      <w:r>
        <w:rPr>
          <w:rFonts w:ascii="宋体" w:hAnsi="宋体" w:cs="宋体" w:hint="eastAsia"/>
          <w:color w:val="000000"/>
          <w:shd w:val="clear" w:color="auto" w:fill="FFFFFF"/>
        </w:rPr>
        <w:t> </w:t>
      </w:r>
    </w:p>
    <w:p w14:paraId="3AF56935" w14:textId="77777777" w:rsidR="00912407" w:rsidRDefault="00912407" w:rsidP="00912407">
      <w:pPr>
        <w:pStyle w:val="a7"/>
        <w:widowControl/>
        <w:shd w:val="clear" w:color="auto" w:fill="FFFFFF"/>
        <w:spacing w:after="150" w:afterAutospacing="0" w:line="420" w:lineRule="atLeast"/>
        <w:ind w:firstLine="480"/>
        <w:rPr>
          <w:rFonts w:ascii="宋体" w:hAnsi="宋体" w:cs="宋体" w:hint="eastAsia"/>
          <w:color w:val="000000"/>
          <w:shd w:val="clear" w:color="auto" w:fill="FFFFFF"/>
        </w:rPr>
      </w:pPr>
    </w:p>
    <w:p w14:paraId="73D1ED2B" w14:textId="77777777" w:rsidR="00912407" w:rsidRDefault="00912407" w:rsidP="00912407">
      <w:pPr>
        <w:pStyle w:val="a7"/>
        <w:widowControl/>
        <w:shd w:val="clear" w:color="auto" w:fill="FFFFFF"/>
        <w:spacing w:after="150" w:afterAutospacing="0" w:line="420" w:lineRule="atLeast"/>
        <w:ind w:firstLine="480"/>
        <w:rPr>
          <w:rFonts w:ascii="宋体" w:hAnsi="宋体" w:cs="宋体" w:hint="eastAsia"/>
          <w:color w:val="000000"/>
          <w:shd w:val="clear" w:color="auto" w:fill="FFFFFF"/>
        </w:rPr>
      </w:pPr>
    </w:p>
    <w:p w14:paraId="57847F6F" w14:textId="77777777" w:rsidR="00912407" w:rsidRDefault="00912407" w:rsidP="00912407">
      <w:pPr>
        <w:pStyle w:val="a7"/>
        <w:widowControl/>
        <w:shd w:val="clear" w:color="auto" w:fill="FFFFFF"/>
        <w:spacing w:after="150" w:afterAutospacing="0" w:line="420" w:lineRule="atLeast"/>
        <w:ind w:firstLine="480"/>
        <w:rPr>
          <w:rFonts w:ascii="宋体" w:hAnsi="宋体" w:cs="宋体" w:hint="eastAsia"/>
          <w:color w:val="000000"/>
          <w:shd w:val="clear" w:color="auto" w:fill="FFFFFF"/>
        </w:rPr>
      </w:pPr>
    </w:p>
    <w:p w14:paraId="1119A60F" w14:textId="77777777" w:rsidR="00912407" w:rsidRDefault="00912407" w:rsidP="00912407">
      <w:pPr>
        <w:pStyle w:val="a7"/>
        <w:widowControl/>
        <w:shd w:val="clear" w:color="auto" w:fill="FFFFFF"/>
        <w:spacing w:after="150" w:afterAutospacing="0" w:line="420" w:lineRule="atLeast"/>
        <w:ind w:firstLine="480"/>
        <w:rPr>
          <w:rFonts w:ascii="宋体" w:hAnsi="宋体" w:cs="宋体" w:hint="eastAsia"/>
          <w:color w:val="000000"/>
          <w:shd w:val="clear" w:color="auto" w:fill="FFFFFF"/>
        </w:rPr>
      </w:pPr>
    </w:p>
    <w:p w14:paraId="20045409" w14:textId="77777777" w:rsidR="00912407" w:rsidRDefault="00912407" w:rsidP="00912407">
      <w:pPr>
        <w:pStyle w:val="a7"/>
        <w:widowControl/>
        <w:shd w:val="clear" w:color="auto" w:fill="FFFFFF"/>
        <w:spacing w:after="150" w:afterAutospacing="0" w:line="420" w:lineRule="atLeast"/>
        <w:ind w:firstLine="480"/>
        <w:rPr>
          <w:rFonts w:ascii="宋体" w:hAnsi="宋体" w:cs="宋体" w:hint="eastAsia"/>
          <w:color w:val="000000"/>
          <w:shd w:val="clear" w:color="auto" w:fill="FFFFFF"/>
        </w:rPr>
      </w:pPr>
    </w:p>
    <w:p w14:paraId="6671655F" w14:textId="77777777" w:rsidR="0039111D" w:rsidRDefault="0039111D"/>
    <w:sectPr w:rsidR="00391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AFF5" w14:textId="77777777" w:rsidR="00233F8D" w:rsidRDefault="00233F8D" w:rsidP="00912407">
      <w:r>
        <w:separator/>
      </w:r>
    </w:p>
  </w:endnote>
  <w:endnote w:type="continuationSeparator" w:id="0">
    <w:p w14:paraId="638CF9E0" w14:textId="77777777" w:rsidR="00233F8D" w:rsidRDefault="00233F8D" w:rsidP="0091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00"/>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76F9" w14:textId="77777777" w:rsidR="00233F8D" w:rsidRDefault="00233F8D" w:rsidP="00912407">
      <w:r>
        <w:separator/>
      </w:r>
    </w:p>
  </w:footnote>
  <w:footnote w:type="continuationSeparator" w:id="0">
    <w:p w14:paraId="27CBFF2B" w14:textId="77777777" w:rsidR="00233F8D" w:rsidRDefault="00233F8D" w:rsidP="00912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FA"/>
    <w:rsid w:val="00233F8D"/>
    <w:rsid w:val="0039111D"/>
    <w:rsid w:val="004A7EFA"/>
    <w:rsid w:val="0091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08EE7E-DBE6-4D7F-9E1B-56E46838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40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4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2407"/>
    <w:rPr>
      <w:sz w:val="18"/>
      <w:szCs w:val="18"/>
    </w:rPr>
  </w:style>
  <w:style w:type="paragraph" w:styleId="a5">
    <w:name w:val="footer"/>
    <w:basedOn w:val="a"/>
    <w:link w:val="a6"/>
    <w:uiPriority w:val="99"/>
    <w:unhideWhenUsed/>
    <w:rsid w:val="009124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12407"/>
    <w:rPr>
      <w:sz w:val="18"/>
      <w:szCs w:val="18"/>
    </w:rPr>
  </w:style>
  <w:style w:type="paragraph" w:styleId="a7">
    <w:name w:val="Normal (Web)"/>
    <w:basedOn w:val="a"/>
    <w:rsid w:val="00912407"/>
    <w:pPr>
      <w:spacing w:before="100" w:beforeAutospacing="1" w:after="100" w:afterAutospacing="1"/>
      <w:jc w:val="left"/>
    </w:pPr>
    <w:rPr>
      <w:kern w:val="0"/>
      <w:sz w:val="24"/>
    </w:rPr>
  </w:style>
  <w:style w:type="character" w:styleId="a8">
    <w:name w:val="Strong"/>
    <w:qFormat/>
    <w:rsid w:val="0091240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永民</dc:creator>
  <cp:keywords/>
  <dc:description/>
  <cp:lastModifiedBy>王 永民</cp:lastModifiedBy>
  <cp:revision>2</cp:revision>
  <dcterms:created xsi:type="dcterms:W3CDTF">2021-09-18T08:22:00Z</dcterms:created>
  <dcterms:modified xsi:type="dcterms:W3CDTF">2021-09-18T08:23:00Z</dcterms:modified>
</cp:coreProperties>
</file>